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5E018" w14:textId="33E71FC0" w:rsidR="00DE4C27" w:rsidRPr="00DE4C27" w:rsidRDefault="00DE4C27" w:rsidP="00DE4C27">
      <w:pPr>
        <w:rPr>
          <w:b/>
          <w:bCs/>
        </w:rPr>
      </w:pPr>
      <w:r w:rsidRPr="00DE4C27">
        <w:rPr>
          <w:b/>
          <w:bCs/>
        </w:rPr>
        <w:t>PRESS RELEASE</w:t>
      </w:r>
    </w:p>
    <w:p w14:paraId="518F9B28" w14:textId="796740D9" w:rsidR="00EB01E3" w:rsidRDefault="00DE4C27" w:rsidP="00DE4C27">
      <w:pPr>
        <w:rPr>
          <w:b/>
          <w:bCs/>
        </w:rPr>
      </w:pPr>
      <w:r w:rsidRPr="00DE4C27">
        <w:rPr>
          <w:b/>
          <w:bCs/>
        </w:rPr>
        <w:t>FOR IMMEDIATE RELEASE</w:t>
      </w:r>
      <w:r w:rsidR="00504FDE">
        <w:t xml:space="preserve"> – November 19, 2025</w:t>
      </w:r>
    </w:p>
    <w:p w14:paraId="77BEDD96" w14:textId="6D54BFAD" w:rsidR="00EB01E3" w:rsidRDefault="00EB01E3" w:rsidP="00DE4C27">
      <w:pPr>
        <w:rPr>
          <w:b/>
          <w:bCs/>
        </w:rPr>
      </w:pPr>
      <w:r>
        <w:rPr>
          <w:b/>
          <w:bCs/>
        </w:rPr>
        <w:t>Media Contacts:</w:t>
      </w:r>
    </w:p>
    <w:p w14:paraId="728F0988" w14:textId="77777777" w:rsidR="00EB01E3" w:rsidRPr="00C60C32" w:rsidRDefault="3611045A" w:rsidP="00EB01E3">
      <w:pPr>
        <w:rPr>
          <w:b/>
          <w:bCs/>
        </w:rPr>
      </w:pPr>
      <w:r>
        <w:t>Kristel Hayes, Marketing &amp; Communications Manager</w:t>
      </w:r>
      <w:r w:rsidR="00EB01E3">
        <w:br/>
      </w:r>
      <w:hyperlink r:id="rId8">
        <w:r w:rsidRPr="66847023">
          <w:rPr>
            <w:rStyle w:val="Hyperlink"/>
          </w:rPr>
          <w:t>khayes@winterkids.org</w:t>
        </w:r>
        <w:r w:rsidR="00EB01E3">
          <w:br/>
        </w:r>
      </w:hyperlink>
      <w:r>
        <w:t xml:space="preserve">207-871-5700 x </w:t>
      </w:r>
      <w:r w:rsidRPr="66847023">
        <w:rPr>
          <w:b/>
          <w:bCs/>
        </w:rPr>
        <w:t>104</w:t>
      </w:r>
    </w:p>
    <w:p w14:paraId="746DA63B" w14:textId="60765A4F" w:rsidR="00EB01E3" w:rsidRPr="00EB01E3" w:rsidRDefault="3611045A" w:rsidP="66847023">
      <w:r>
        <w:t>Marion Doyle, Education Director</w:t>
      </w:r>
      <w:r w:rsidR="00EB01E3">
        <w:br/>
      </w:r>
      <w:hyperlink r:id="rId9">
        <w:r w:rsidRPr="66847023">
          <w:rPr>
            <w:rStyle w:val="Hyperlink"/>
          </w:rPr>
          <w:t>khayes@winterkids.org</w:t>
        </w:r>
        <w:r w:rsidR="00EB01E3">
          <w:br/>
        </w:r>
      </w:hyperlink>
      <w:r>
        <w:t xml:space="preserve">207-871-5700 x </w:t>
      </w:r>
      <w:r w:rsidR="2AF02699">
        <w:t>103</w:t>
      </w:r>
    </w:p>
    <w:p w14:paraId="096935A7" w14:textId="5E15A270" w:rsidR="00DE4C27" w:rsidRPr="00DE4C27" w:rsidRDefault="00EB01E3" w:rsidP="00DE4C27">
      <w:r w:rsidRPr="00504FDE">
        <w:rPr>
          <w:b/>
          <w:bCs/>
        </w:rPr>
        <w:t>Media Kit</w:t>
      </w:r>
      <w:r>
        <w:t xml:space="preserve">: </w:t>
      </w:r>
      <w:hyperlink r:id="rId10" w:history="1">
        <w:r w:rsidR="00504FDE" w:rsidRPr="003F6769">
          <w:rPr>
            <w:rStyle w:val="Hyperlink"/>
          </w:rPr>
          <w:t>https://winterkids.org/winter-games-media-kit/</w:t>
        </w:r>
      </w:hyperlink>
      <w:r w:rsidR="00504FDE">
        <w:t xml:space="preserve"> </w:t>
      </w:r>
      <w:r w:rsidR="00DE4C27" w:rsidRPr="00DE4C27">
        <w:br/>
      </w:r>
      <w:r w:rsidR="00DE4C27" w:rsidRPr="00DE4C27">
        <w:rPr>
          <w:b/>
          <w:bCs/>
        </w:rPr>
        <w:t>Website:</w:t>
      </w:r>
      <w:r w:rsidR="00DE4C27" w:rsidRPr="00DE4C27">
        <w:t xml:space="preserve"> </w:t>
      </w:r>
      <w:hyperlink r:id="rId11" w:tgtFrame="_new" w:history="1">
        <w:r w:rsidR="00DE4C27" w:rsidRPr="00DE4C27">
          <w:rPr>
            <w:rStyle w:val="Hyperlink"/>
          </w:rPr>
          <w:t>www.winterkids.org/winter-games</w:t>
        </w:r>
      </w:hyperlink>
    </w:p>
    <w:p w14:paraId="243BFA52" w14:textId="77777777" w:rsidR="00DE4C27" w:rsidRPr="00DE4C27" w:rsidRDefault="00AE7143" w:rsidP="00DE4C27">
      <w:r>
        <w:rPr>
          <w:noProof/>
        </w:rPr>
      </w:r>
      <w:r w:rsidR="00AE7143">
        <w:rPr>
          <w:noProof/>
        </w:rPr>
        <w:pict w14:anchorId="2E1733F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C0CF8E" w14:textId="77777777" w:rsidR="00504FDE" w:rsidRDefault="00504FDE" w:rsidP="00DE4C27">
      <w:pPr>
        <w:rPr>
          <w:b/>
          <w:bCs/>
        </w:rPr>
      </w:pPr>
    </w:p>
    <w:p w14:paraId="2BFEED8A" w14:textId="642C9E46" w:rsidR="00DE4C27" w:rsidRPr="00504FDE" w:rsidRDefault="00DE4C27" w:rsidP="00504FDE">
      <w:pPr>
        <w:pStyle w:val="Heading1"/>
        <w:rPr>
          <w:sz w:val="36"/>
          <w:szCs w:val="36"/>
        </w:rPr>
      </w:pPr>
      <w:r w:rsidRPr="00504FDE">
        <w:rPr>
          <w:sz w:val="36"/>
          <w:szCs w:val="36"/>
        </w:rPr>
        <w:t>WinterKids Opens Play-Along Registration for 2026 Winter Games</w:t>
      </w:r>
    </w:p>
    <w:p w14:paraId="6DEB8120" w14:textId="77777777" w:rsidR="00DE4C27" w:rsidRPr="00DE4C27" w:rsidRDefault="00DE4C27" w:rsidP="00DE4C27">
      <w:r w:rsidRPr="00DE4C27">
        <w:rPr>
          <w:b/>
          <w:bCs/>
        </w:rPr>
        <w:t>Celebrating 25 years of leading with heart through outdoor learning and play</w:t>
      </w:r>
    </w:p>
    <w:p w14:paraId="7EC59917" w14:textId="081B9F0F" w:rsidR="00DE4C27" w:rsidRPr="00DE4C27" w:rsidRDefault="002D3B0B" w:rsidP="00DE4C27">
      <w:r>
        <w:rPr>
          <w:b/>
          <w:bCs/>
        </w:rPr>
        <w:t xml:space="preserve">Westbrook, </w:t>
      </w:r>
      <w:r w:rsidR="0089269B" w:rsidRPr="00DE4C27">
        <w:rPr>
          <w:b/>
          <w:bCs/>
        </w:rPr>
        <w:t>Maine</w:t>
      </w:r>
      <w:r w:rsidR="0089269B" w:rsidRPr="00DE4C27">
        <w:t xml:space="preserve"> </w:t>
      </w:r>
      <w:r w:rsidR="0089269B">
        <w:t>-</w:t>
      </w:r>
      <w:r w:rsidR="0089269B" w:rsidRPr="00DE4C27">
        <w:t xml:space="preserve"> </w:t>
      </w:r>
      <w:r w:rsidR="0089269B">
        <w:t>Teachers</w:t>
      </w:r>
      <w:r w:rsidR="00DE4C27" w:rsidRPr="00DE4C27">
        <w:t xml:space="preserve"> and caregivers across Maine can now register for the </w:t>
      </w:r>
      <w:r w:rsidR="00DE4C27" w:rsidRPr="00DE4C27">
        <w:rPr>
          <w:b/>
          <w:bCs/>
        </w:rPr>
        <w:t>2026 WinterKids Winter Games Play-Along Track</w:t>
      </w:r>
      <w:r w:rsidR="00DE4C27" w:rsidRPr="00DE4C27">
        <w:t xml:space="preserve">, a </w:t>
      </w:r>
      <w:r w:rsidR="00DE4C27" w:rsidRPr="00DE4C27">
        <w:rPr>
          <w:b/>
          <w:bCs/>
        </w:rPr>
        <w:t>free and ready-to-use program</w:t>
      </w:r>
      <w:r w:rsidR="00DE4C27" w:rsidRPr="00DE4C27">
        <w:t xml:space="preserve"> that helps schools and early learning programs bring movement, outdoor exploration, and wellness into the classroom during the heart of winter, all without the need to compete.</w:t>
      </w:r>
    </w:p>
    <w:p w14:paraId="7D8EF9EB" w14:textId="63BB5CF4" w:rsidR="00DE4C27" w:rsidRPr="00DE4C27" w:rsidRDefault="00DE4C27" w:rsidP="00DE4C27">
      <w:r w:rsidRPr="00DE4C27">
        <w:t xml:space="preserve">This year’s theme, </w:t>
      </w:r>
      <w:r w:rsidRPr="00DE4C27">
        <w:rPr>
          <w:b/>
          <w:bCs/>
        </w:rPr>
        <w:t>“Heart,”</w:t>
      </w:r>
      <w:r w:rsidRPr="00DE4C27">
        <w:t xml:space="preserve"> celebrates 25 years of WinterKids’ mission to nurture joy, kindness, and connection through outdoor learning. Each week’s activities encourage children to care for their </w:t>
      </w:r>
      <w:r w:rsidR="002D3B0B">
        <w:t>hearts,</w:t>
      </w:r>
      <w:r w:rsidRPr="00DE4C27">
        <w:t xml:space="preserve"> their health, their friendships, and their love for Maine’s great outdoors</w:t>
      </w:r>
      <w:r w:rsidR="002D3B0B">
        <w:t>,</w:t>
      </w:r>
      <w:r w:rsidRPr="00DE4C27">
        <w:t xml:space="preserve"> through playful, hands-on lessons that make winter learning fun and meaningful.</w:t>
      </w:r>
    </w:p>
    <w:p w14:paraId="7116A23B" w14:textId="3D9A9BBB" w:rsidR="00DE4C27" w:rsidRPr="00DE4C27" w:rsidRDefault="00DE4C27" w:rsidP="00DE4C27">
      <w:r w:rsidRPr="00DE4C27">
        <w:t xml:space="preserve">“The ‘Heart’ theme reminds us that the best learning happens when we lead with care, for ourselves, for each other, and for the world around us,” says </w:t>
      </w:r>
      <w:r w:rsidRPr="00DE4C27">
        <w:rPr>
          <w:b/>
          <w:bCs/>
        </w:rPr>
        <w:t>Marion Doyle, Education Director at WinterKids.</w:t>
      </w:r>
      <w:r w:rsidRPr="00DE4C27">
        <w:t xml:space="preserve"> “These activities are designed to be simple for teachers to use but powerful for kids. Every moment outside becomes a chance to move, learn, and </w:t>
      </w:r>
      <w:r w:rsidR="002D3B0B">
        <w:t>explore</w:t>
      </w:r>
      <w:r w:rsidRPr="00DE4C27">
        <w:t xml:space="preserve"> together.”</w:t>
      </w:r>
    </w:p>
    <w:p w14:paraId="0C5AA700" w14:textId="5E01AF27" w:rsidR="00DE4C27" w:rsidRPr="00DE4C27" w:rsidRDefault="00DE4C27" w:rsidP="00DE4C27">
      <w:r w:rsidRPr="00DE4C27">
        <w:lastRenderedPageBreak/>
        <w:t xml:space="preserve">The </w:t>
      </w:r>
      <w:r w:rsidRPr="00DE4C27">
        <w:rPr>
          <w:b/>
          <w:bCs/>
        </w:rPr>
        <w:t>Play-Along Track</w:t>
      </w:r>
      <w:r w:rsidRPr="00DE4C27">
        <w:t xml:space="preserve"> is designed for </w:t>
      </w:r>
      <w:r w:rsidRPr="00DE4C27">
        <w:rPr>
          <w:b/>
          <w:bCs/>
        </w:rPr>
        <w:t>Pre-K through 5th grade classrooms, childcare centers, homeschool groups, and after-school programs</w:t>
      </w:r>
      <w:r w:rsidRPr="00DE4C27">
        <w:t xml:space="preserve"> that want to explore outdoor learning at their own pace. For four weeks beginning in January, registered groups receive themed toolkits focused on </w:t>
      </w:r>
      <w:r w:rsidRPr="00DE4C27">
        <w:rPr>
          <w:b/>
          <w:bCs/>
        </w:rPr>
        <w:t xml:space="preserve">outdoor physical activity, nutrition, </w:t>
      </w:r>
      <w:r w:rsidR="00D646F9">
        <w:rPr>
          <w:b/>
          <w:bCs/>
        </w:rPr>
        <w:t xml:space="preserve">family </w:t>
      </w:r>
      <w:r w:rsidR="005323F3">
        <w:rPr>
          <w:b/>
          <w:bCs/>
        </w:rPr>
        <w:t>engagement</w:t>
      </w:r>
      <w:r w:rsidRPr="00DE4C27">
        <w:rPr>
          <w:b/>
          <w:bCs/>
        </w:rPr>
        <w:t xml:space="preserve">, and winter </w:t>
      </w:r>
      <w:r w:rsidR="00D646F9">
        <w:rPr>
          <w:b/>
          <w:bCs/>
        </w:rPr>
        <w:t>carnival</w:t>
      </w:r>
      <w:r w:rsidRPr="00DE4C27">
        <w:t>, all aligned with Maine Learning Results and early learning standards.</w:t>
      </w:r>
    </w:p>
    <w:p w14:paraId="0CC55E54" w14:textId="77777777" w:rsidR="00DE4C27" w:rsidRPr="00DE4C27" w:rsidRDefault="00DE4C27" w:rsidP="00DE4C27">
      <w:r w:rsidRPr="00DE4C27">
        <w:t>Each toolkit includes:</w:t>
      </w:r>
    </w:p>
    <w:p w14:paraId="0AC08041" w14:textId="77777777" w:rsidR="00DE4C27" w:rsidRPr="00DE4C27" w:rsidRDefault="00DE4C27" w:rsidP="00DE4C27">
      <w:pPr>
        <w:numPr>
          <w:ilvl w:val="0"/>
          <w:numId w:val="4"/>
        </w:numPr>
      </w:pPr>
      <w:r w:rsidRPr="00DE4C27">
        <w:t xml:space="preserve">A </w:t>
      </w:r>
      <w:r w:rsidRPr="00DE4C27">
        <w:rPr>
          <w:b/>
          <w:bCs/>
        </w:rPr>
        <w:t xml:space="preserve">Winter Games </w:t>
      </w:r>
      <w:proofErr w:type="spellStart"/>
      <w:r w:rsidRPr="00DE4C27">
        <w:rPr>
          <w:b/>
          <w:bCs/>
        </w:rPr>
        <w:t>PLAYBook</w:t>
      </w:r>
      <w:proofErr w:type="spellEnd"/>
      <w:r w:rsidRPr="00DE4C27">
        <w:rPr>
          <w:b/>
          <w:bCs/>
        </w:rPr>
        <w:t xml:space="preserve"> for every participating student</w:t>
      </w:r>
      <w:r w:rsidRPr="00DE4C27">
        <w:t>, featuring four weeks of themed, developmentally appropriate outdoor lessons and activities.</w:t>
      </w:r>
    </w:p>
    <w:p w14:paraId="1604F8E2" w14:textId="66A100E6" w:rsidR="00DE4C27" w:rsidRPr="00DE4C27" w:rsidRDefault="00DE4C27" w:rsidP="00DE4C27">
      <w:pPr>
        <w:numPr>
          <w:ilvl w:val="0"/>
          <w:numId w:val="4"/>
        </w:numPr>
      </w:pPr>
      <w:r w:rsidRPr="00DE4C27">
        <w:rPr>
          <w:b/>
          <w:bCs/>
        </w:rPr>
        <w:t>Weekly student incentives</w:t>
      </w:r>
      <w:r w:rsidRPr="00DE4C27">
        <w:t>, designed to spark excitement, celebrate teamwork, and reinforce the weekly learning themes.</w:t>
      </w:r>
    </w:p>
    <w:p w14:paraId="57CCC394" w14:textId="77777777" w:rsidR="00DE4C27" w:rsidRPr="00DE4C27" w:rsidRDefault="00DE4C27" w:rsidP="00DE4C27">
      <w:pPr>
        <w:numPr>
          <w:ilvl w:val="0"/>
          <w:numId w:val="4"/>
        </w:numPr>
      </w:pPr>
      <w:r w:rsidRPr="00DE4C27">
        <w:t xml:space="preserve">A </w:t>
      </w:r>
      <w:r w:rsidRPr="00DE4C27">
        <w:rPr>
          <w:b/>
          <w:bCs/>
        </w:rPr>
        <w:t>copy of the WinterKids Learn Outside Guide</w:t>
      </w:r>
      <w:r w:rsidRPr="00DE4C27">
        <w:t>, featuring dozens of easy-to-implement outdoor activity ideas for use well beyond the Games.</w:t>
      </w:r>
    </w:p>
    <w:p w14:paraId="6577D78F" w14:textId="77777777" w:rsidR="00DE4C27" w:rsidRPr="00DE4C27" w:rsidRDefault="00DE4C27" w:rsidP="00DE4C27">
      <w:r w:rsidRPr="00DE4C27">
        <w:t xml:space="preserve">In 2025, more than </w:t>
      </w:r>
      <w:r w:rsidRPr="00DE4C27">
        <w:rPr>
          <w:b/>
          <w:bCs/>
        </w:rPr>
        <w:t>10,000 students from 99 schools and organizations</w:t>
      </w:r>
      <w:r w:rsidRPr="00DE4C27">
        <w:t xml:space="preserve"> participated in the Winter Games. Building on that success, this year’s Play-Along program adds fresh themes, statewide celebration days, and special “Heart in Action” challenges that help students practice empathy, gratitude, and teamwork throughout the season.</w:t>
      </w:r>
    </w:p>
    <w:p w14:paraId="1F14E1DA" w14:textId="2559F729" w:rsidR="00DE4C27" w:rsidRPr="00DE4C27" w:rsidRDefault="00DE4C27" w:rsidP="00DE4C27">
      <w:pPr>
        <w:rPr>
          <w:b/>
          <w:bCs/>
        </w:rPr>
      </w:pPr>
      <w:r w:rsidRPr="00DE4C27">
        <w:rPr>
          <w:b/>
          <w:bCs/>
        </w:rPr>
        <w:t>Who Should Register</w:t>
      </w:r>
      <w:r w:rsidR="003C7B1B">
        <w:rPr>
          <w:b/>
          <w:bCs/>
        </w:rPr>
        <w:br/>
      </w:r>
      <w:r w:rsidRPr="00DE4C27">
        <w:t xml:space="preserve">Teachers, school wellness teams, childcare providers, PE teachers, and out-of-school educators </w:t>
      </w:r>
      <w:r w:rsidR="007A5671">
        <w:t>-</w:t>
      </w:r>
      <w:r w:rsidRPr="00DE4C27">
        <w:t xml:space="preserve"> anyone who wants to bring the joy of the Winter Games to their program without participating in the formal competition.</w:t>
      </w:r>
    </w:p>
    <w:p w14:paraId="6B92538E" w14:textId="241FD639" w:rsidR="00DE4C27" w:rsidRPr="00DE4C27" w:rsidRDefault="00DE4C27" w:rsidP="00DE4C27">
      <w:pPr>
        <w:rPr>
          <w:b/>
          <w:bCs/>
        </w:rPr>
      </w:pPr>
      <w:r w:rsidRPr="00DE4C27">
        <w:rPr>
          <w:b/>
          <w:bCs/>
        </w:rPr>
        <w:t>How to Register</w:t>
      </w:r>
      <w:r w:rsidR="005842E6">
        <w:rPr>
          <w:b/>
          <w:bCs/>
        </w:rPr>
        <w:br/>
      </w:r>
      <w:r w:rsidRPr="00DE4C27">
        <w:t xml:space="preserve">Visit </w:t>
      </w:r>
      <w:hyperlink r:id="rId12" w:tgtFrame="_new" w:history="1">
        <w:r w:rsidRPr="00DE4C27">
          <w:rPr>
            <w:rStyle w:val="Hyperlink"/>
          </w:rPr>
          <w:t>www.winterkids.org/winter-games</w:t>
        </w:r>
      </w:hyperlink>
      <w:r w:rsidRPr="00DE4C27">
        <w:br/>
      </w:r>
      <w:r w:rsidR="00AE55D9">
        <w:t>Full toolkits are available on a first-come, first-served basis and typically fill quickly. Early registration is strongly recommended.</w:t>
      </w:r>
    </w:p>
    <w:p w14:paraId="679C4D5E" w14:textId="77777777" w:rsidR="00DE4C27" w:rsidRPr="00DE4C27" w:rsidRDefault="00AE7143" w:rsidP="00DE4C27">
      <w:r>
        <w:rPr>
          <w:noProof/>
        </w:rPr>
      </w:r>
      <w:r w:rsidR="00AE7143">
        <w:rPr>
          <w:noProof/>
        </w:rPr>
        <w:pict w14:anchorId="0EB0481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5106CE" w14:textId="77777777" w:rsidR="00DE4C27" w:rsidRPr="00DE4C27" w:rsidRDefault="00DE4C27" w:rsidP="00DE4C27">
      <w:pPr>
        <w:rPr>
          <w:b/>
          <w:bCs/>
        </w:rPr>
      </w:pPr>
      <w:r w:rsidRPr="00DE4C27">
        <w:rPr>
          <w:b/>
          <w:bCs/>
        </w:rPr>
        <w:t>About WinterKids</w:t>
      </w:r>
    </w:p>
    <w:p w14:paraId="22AB89B4" w14:textId="13951C4D" w:rsidR="00DE4C27" w:rsidRDefault="00DE4C27">
      <w:r w:rsidRPr="00DE4C27">
        <w:t xml:space="preserve">WinterKids helps Maine children develop healthy lifelong habits through education and fun outdoor winter activity. With a focus on inclusivity, movement, and experiential learning, WinterKids programs make winter a season where every child can thrive. Learn more at </w:t>
      </w:r>
      <w:hyperlink r:id="rId13" w:tgtFrame="_new" w:history="1">
        <w:r w:rsidRPr="00DE4C27">
          <w:rPr>
            <w:rStyle w:val="Hyperlink"/>
          </w:rPr>
          <w:t>www.winterkids.org</w:t>
        </w:r>
      </w:hyperlink>
    </w:p>
    <w:sectPr w:rsidR="00DE4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F87"/>
    <w:multiLevelType w:val="multilevel"/>
    <w:tmpl w:val="1AC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669D1"/>
    <w:multiLevelType w:val="multilevel"/>
    <w:tmpl w:val="A5D2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F29D2"/>
    <w:multiLevelType w:val="multilevel"/>
    <w:tmpl w:val="27CE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16B2D"/>
    <w:multiLevelType w:val="multilevel"/>
    <w:tmpl w:val="1AC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421254">
    <w:abstractNumId w:val="0"/>
  </w:num>
  <w:num w:numId="2" w16cid:durableId="1779593434">
    <w:abstractNumId w:val="3"/>
  </w:num>
  <w:num w:numId="3" w16cid:durableId="1275598805">
    <w:abstractNumId w:val="1"/>
  </w:num>
  <w:num w:numId="4" w16cid:durableId="93166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BF"/>
    <w:rsid w:val="00026AAF"/>
    <w:rsid w:val="000F22C8"/>
    <w:rsid w:val="00127C4B"/>
    <w:rsid w:val="00146619"/>
    <w:rsid w:val="001A58C9"/>
    <w:rsid w:val="001D5E14"/>
    <w:rsid w:val="001F2590"/>
    <w:rsid w:val="00246726"/>
    <w:rsid w:val="002D3B0B"/>
    <w:rsid w:val="003C0ACB"/>
    <w:rsid w:val="003C7B1B"/>
    <w:rsid w:val="00460594"/>
    <w:rsid w:val="00495875"/>
    <w:rsid w:val="004C027F"/>
    <w:rsid w:val="00504FDE"/>
    <w:rsid w:val="005323F3"/>
    <w:rsid w:val="005658FB"/>
    <w:rsid w:val="005842E6"/>
    <w:rsid w:val="005F44F7"/>
    <w:rsid w:val="007A5671"/>
    <w:rsid w:val="00820AB3"/>
    <w:rsid w:val="00827208"/>
    <w:rsid w:val="0089269B"/>
    <w:rsid w:val="0097208B"/>
    <w:rsid w:val="00AC7381"/>
    <w:rsid w:val="00AD3F79"/>
    <w:rsid w:val="00AE55D9"/>
    <w:rsid w:val="00AE7143"/>
    <w:rsid w:val="00BD5D0F"/>
    <w:rsid w:val="00C60C32"/>
    <w:rsid w:val="00CF6493"/>
    <w:rsid w:val="00D249DD"/>
    <w:rsid w:val="00D646F9"/>
    <w:rsid w:val="00D672FB"/>
    <w:rsid w:val="00DC5A6A"/>
    <w:rsid w:val="00DD09BF"/>
    <w:rsid w:val="00DE4C27"/>
    <w:rsid w:val="00EB01E3"/>
    <w:rsid w:val="00F95C03"/>
    <w:rsid w:val="2AF02699"/>
    <w:rsid w:val="3611045A"/>
    <w:rsid w:val="6684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893106"/>
  <w15:chartTrackingRefBased/>
  <w15:docId w15:val="{FDF8D2A3-60D9-E04D-81EA-3340E1D0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6A"/>
    <w:rPr>
      <w:rFonts w:ascii="Montserrat Light" w:hAnsi="Montserra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A6A"/>
    <w:pPr>
      <w:keepNext/>
      <w:keepLines/>
      <w:spacing w:before="360" w:after="80"/>
      <w:outlineLvl w:val="0"/>
    </w:pPr>
    <w:rPr>
      <w:rFonts w:ascii="Montserrat" w:eastAsiaTheme="majorEastAsia" w:hAnsi="Montserrat" w:cstheme="majorBidi"/>
      <w:b/>
      <w:color w:val="24347E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9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9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9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9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9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9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9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A6A"/>
    <w:rPr>
      <w:rFonts w:ascii="Montserrat" w:eastAsiaTheme="majorEastAsia" w:hAnsi="Montserrat" w:cstheme="majorBidi"/>
      <w:b/>
      <w:color w:val="24347E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9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9BF"/>
    <w:rPr>
      <w:rFonts w:ascii="Montserrat Light" w:hAnsi="Montserrat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9BF"/>
    <w:rPr>
      <w:rFonts w:ascii="Montserrat Light" w:hAnsi="Montserrat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4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DD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DD"/>
    <w:rPr>
      <w:rFonts w:ascii="Montserrat Light" w:hAnsi="Montserrat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yes@winterkids.org" TargetMode="External"/><Relationship Id="rId13" Type="http://schemas.openxmlformats.org/officeDocument/2006/relationships/hyperlink" Target="http://www.winterkid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interkids.org/winter-gam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nterkids.org/winter-gam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interkids.org/winter-games-media-ki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hayes@winterkid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FE55D51F9F449C468FEA4905D51B" ma:contentTypeVersion="17" ma:contentTypeDescription="Create a new document." ma:contentTypeScope="" ma:versionID="3d9a907e81f01b85265aba562fbd8ac5">
  <xsd:schema xmlns:xsd="http://www.w3.org/2001/XMLSchema" xmlns:xs="http://www.w3.org/2001/XMLSchema" xmlns:p="http://schemas.microsoft.com/office/2006/metadata/properties" xmlns:ns2="3cfa3901-3b5d-4a59-a3cb-be281aeb6007" xmlns:ns3="f0d5f633-80e6-4386-9f41-a9049f1c7d36" targetNamespace="http://schemas.microsoft.com/office/2006/metadata/properties" ma:root="true" ma:fieldsID="c0f16ab986a19ffb1248cd847a48d1c6" ns2:_="" ns3:_="">
    <xsd:import namespace="3cfa3901-3b5d-4a59-a3cb-be281aeb6007"/>
    <xsd:import namespace="f0d5f633-80e6-4386-9f41-a9049f1c7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EventDate" minOccurs="0"/>
                <xsd:element ref="ns2:ValidEntry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a3901-3b5d-4a59-a3cb-be281aeb60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7515f6-b3cc-4b74-81d6-e0a486238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ventDate" ma:index="21" nillable="true" ma:displayName="Event Date" ma:format="Dropdown" ma:internalName="EventDate">
      <xsd:simpleType>
        <xsd:restriction base="dms:Text">
          <xsd:maxLength value="255"/>
        </xsd:restriction>
      </xsd:simpleType>
    </xsd:element>
    <xsd:element name="ValidEntry_x003f_" ma:index="22" nillable="true" ma:displayName="Valid Entry?" ma:default="1" ma:description="Was this photo submitted by a WinterKids App member at a WinterKids App partner area?" ma:format="Dropdown" ma:internalName="ValidEntry_x003f_">
      <xsd:simpleType>
        <xsd:restriction base="dms:Boolea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5f633-80e6-4386-9f41-a9049f1c7d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62cffa-4e3e-4647-8b70-6808a99a8930}" ma:internalName="TaxCatchAll" ma:showField="CatchAllData" ma:web="f0d5f633-80e6-4386-9f41-a9049f1c7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Entry_x003f_ xmlns="3cfa3901-3b5d-4a59-a3cb-be281aeb6007">true</ValidEntry_x003f_>
    <TaxCatchAll xmlns="f0d5f633-80e6-4386-9f41-a9049f1c7d36" xsi:nil="true"/>
    <lcf76f155ced4ddcb4097134ff3c332f xmlns="3cfa3901-3b5d-4a59-a3cb-be281aeb6007">
      <Terms xmlns="http://schemas.microsoft.com/office/infopath/2007/PartnerControls"/>
    </lcf76f155ced4ddcb4097134ff3c332f>
    <EventDate xmlns="3cfa3901-3b5d-4a59-a3cb-be281aeb60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EBB78-B669-4FD2-99EB-40A7250D8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a3901-3b5d-4a59-a3cb-be281aeb6007"/>
    <ds:schemaRef ds:uri="f0d5f633-80e6-4386-9f41-a9049f1c7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988F2-288F-45F0-B679-51BD5E8CDC7E}">
  <ds:schemaRefs>
    <ds:schemaRef ds:uri="http://schemas.microsoft.com/office/2006/metadata/properties"/>
    <ds:schemaRef ds:uri="http://schemas.microsoft.com/office/infopath/2007/PartnerControls"/>
    <ds:schemaRef ds:uri="3cfa3901-3b5d-4a59-a3cb-be281aeb6007"/>
    <ds:schemaRef ds:uri="f0d5f633-80e6-4386-9f41-a9049f1c7d36"/>
  </ds:schemaRefs>
</ds:datastoreItem>
</file>

<file path=customXml/itemProps3.xml><?xml version="1.0" encoding="utf-8"?>
<ds:datastoreItem xmlns:ds="http://schemas.openxmlformats.org/officeDocument/2006/customXml" ds:itemID="{B92F2825-A466-434E-9C00-34B0B9D05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Hayes</dc:creator>
  <cp:keywords/>
  <dc:description/>
  <cp:lastModifiedBy>Kristel Hayes</cp:lastModifiedBy>
  <cp:revision>29</cp:revision>
  <dcterms:created xsi:type="dcterms:W3CDTF">2025-07-22T18:02:00Z</dcterms:created>
  <dcterms:modified xsi:type="dcterms:W3CDTF">2025-11-19T16:44:00Z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0x0101003FF2FE55D51F9F449C468FEA4905D51B</vt:lpwstr>
  </property>
  <property fmtid="{D5CDD505-2E9C-101B-9397-08002B2CF9AE}" pid="3" name="MediaServiceImageTags">
    <vt:lpwstr/>
  </property>
</Properties>
</file>